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5CDB" w14:textId="780442CC" w:rsidR="002B0FE9" w:rsidRPr="00EE3C6F" w:rsidRDefault="00113325" w:rsidP="00EE3C6F">
      <w:pPr>
        <w:spacing w:after="480"/>
        <w:rPr>
          <w:sz w:val="22"/>
          <w:szCs w:val="22"/>
        </w:rPr>
      </w:pPr>
      <w:r w:rsidRPr="00113325">
        <w:rPr>
          <w:sz w:val="22"/>
          <w:szCs w:val="22"/>
        </w:rPr>
        <w:t>TERUG TE STUREN</w:t>
      </w:r>
      <w:r w:rsidR="00EC5C37">
        <w:rPr>
          <w:sz w:val="22"/>
          <w:szCs w:val="22"/>
        </w:rPr>
        <w:t xml:space="preserve"> naar</w:t>
      </w:r>
      <w:r w:rsidR="00B874F5" w:rsidRPr="00113325">
        <w:rPr>
          <w:sz w:val="22"/>
          <w:szCs w:val="22"/>
        </w:rPr>
        <w:t xml:space="preserve"> </w:t>
      </w:r>
      <w:hyperlink r:id="rId8" w:history="1">
        <w:r w:rsidR="00E761EC" w:rsidRPr="00847CE7">
          <w:rPr>
            <w:rStyle w:val="Lienhypertexte"/>
            <w:sz w:val="22"/>
            <w:szCs w:val="22"/>
          </w:rPr>
          <w:t>vakantiesalon@fisa.be</w:t>
        </w:r>
      </w:hyperlink>
      <w:r w:rsidR="00E761EC">
        <w:rPr>
          <w:sz w:val="22"/>
          <w:szCs w:val="22"/>
        </w:rPr>
        <w:t xml:space="preserve"> </w:t>
      </w:r>
      <w:r w:rsidR="00710E71">
        <w:rPr>
          <w:sz w:val="22"/>
          <w:szCs w:val="22"/>
        </w:rPr>
        <w:t>voor 15/</w:t>
      </w:r>
      <w:r w:rsidR="00D32E13">
        <w:rPr>
          <w:sz w:val="22"/>
          <w:szCs w:val="22"/>
        </w:rPr>
        <w:t>01</w:t>
      </w:r>
      <w:r w:rsidR="00710E71">
        <w:rPr>
          <w:sz w:val="22"/>
          <w:szCs w:val="22"/>
        </w:rPr>
        <w:t>/202</w:t>
      </w:r>
      <w:r w:rsidR="00E87F6E">
        <w:rPr>
          <w:sz w:val="22"/>
          <w:szCs w:val="22"/>
        </w:rPr>
        <w:t>5</w:t>
      </w:r>
    </w:p>
    <w:p w14:paraId="3F54E772" w14:textId="2B546C4F" w:rsidR="00774A47" w:rsidRPr="008A3D4A" w:rsidRDefault="00E761EC" w:rsidP="00E87F6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579A8E"/>
        <w:jc w:val="center"/>
        <w:rPr>
          <w:b/>
          <w:sz w:val="28"/>
          <w:szCs w:val="28"/>
          <w:lang w:val="nl-NL"/>
        </w:rPr>
      </w:pPr>
      <w:proofErr w:type="gramStart"/>
      <w:r w:rsidRPr="008A3D4A">
        <w:rPr>
          <w:b/>
          <w:color w:val="FFFFFF" w:themeColor="background1"/>
          <w:sz w:val="28"/>
          <w:szCs w:val="28"/>
          <w:lang w:val="nl-NL"/>
        </w:rPr>
        <w:t>BESTELBON :</w:t>
      </w:r>
      <w:proofErr w:type="gramEnd"/>
      <w:r w:rsidRPr="008A3D4A">
        <w:rPr>
          <w:b/>
          <w:color w:val="FFFFFF" w:themeColor="background1"/>
          <w:sz w:val="28"/>
          <w:szCs w:val="28"/>
          <w:lang w:val="nl-NL"/>
        </w:rPr>
        <w:t xml:space="preserve"> extra </w:t>
      </w:r>
      <w:r w:rsidR="00A71EFD" w:rsidRPr="008A3D4A">
        <w:rPr>
          <w:b/>
          <w:color w:val="FFFFFF" w:themeColor="background1"/>
          <w:sz w:val="28"/>
          <w:szCs w:val="28"/>
          <w:lang w:val="nl-NL"/>
        </w:rPr>
        <w:t>badges</w:t>
      </w:r>
      <w:r w:rsidR="008F3C42" w:rsidRPr="008A3D4A">
        <w:rPr>
          <w:b/>
          <w:color w:val="FFFFFF" w:themeColor="background1"/>
          <w:sz w:val="28"/>
          <w:szCs w:val="28"/>
          <w:lang w:val="nl-NL"/>
        </w:rPr>
        <w:t xml:space="preserve"> </w:t>
      </w:r>
    </w:p>
    <w:tbl>
      <w:tblPr>
        <w:tblStyle w:val="Grilledutableau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43DF" w:rsidRPr="00D843DF" w14:paraId="53BC7E81" w14:textId="77777777" w:rsidTr="00D843DF">
        <w:tc>
          <w:tcPr>
            <w:tcW w:w="4531" w:type="dxa"/>
            <w:vAlign w:val="center"/>
          </w:tcPr>
          <w:p w14:paraId="22C879F1" w14:textId="77777777" w:rsidR="00D843DF" w:rsidRPr="00D843DF" w:rsidRDefault="00D843DF" w:rsidP="00D843DF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D843DF">
              <w:rPr>
                <w:sz w:val="24"/>
                <w:szCs w:val="24"/>
                <w:lang w:val="fr-BE"/>
              </w:rPr>
              <w:t>Standnaam</w:t>
            </w:r>
            <w:proofErr w:type="spellEnd"/>
          </w:p>
        </w:tc>
        <w:tc>
          <w:tcPr>
            <w:tcW w:w="4531" w:type="dxa"/>
            <w:vAlign w:val="center"/>
          </w:tcPr>
          <w:p w14:paraId="7FFACDF7" w14:textId="77777777" w:rsidR="00D843DF" w:rsidRPr="00D843DF" w:rsidRDefault="00D843DF" w:rsidP="00D843DF">
            <w:pPr>
              <w:tabs>
                <w:tab w:val="left" w:leader="dot" w:pos="4253"/>
                <w:tab w:val="left" w:leader="dot" w:pos="5670"/>
              </w:tabs>
              <w:rPr>
                <w:sz w:val="24"/>
                <w:szCs w:val="24"/>
                <w:lang w:val="fr-BE"/>
              </w:rPr>
            </w:pPr>
            <w:r w:rsidRPr="00D843DF">
              <w:rPr>
                <w:sz w:val="24"/>
                <w:szCs w:val="24"/>
                <w:lang w:val="fr-BE"/>
              </w:rPr>
              <w:tab/>
            </w:r>
          </w:p>
        </w:tc>
      </w:tr>
      <w:tr w:rsidR="00D843DF" w:rsidRPr="00D843DF" w14:paraId="2CB5F887" w14:textId="77777777" w:rsidTr="00D843DF">
        <w:tc>
          <w:tcPr>
            <w:tcW w:w="4531" w:type="dxa"/>
            <w:vAlign w:val="center"/>
          </w:tcPr>
          <w:p w14:paraId="014E0BC9" w14:textId="77777777" w:rsidR="00D843DF" w:rsidRPr="00D843DF" w:rsidRDefault="00D843DF" w:rsidP="00D843DF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D843DF">
              <w:rPr>
                <w:sz w:val="24"/>
                <w:szCs w:val="24"/>
                <w:lang w:val="fr-BE"/>
              </w:rPr>
              <w:t>Standnummer</w:t>
            </w:r>
            <w:proofErr w:type="spellEnd"/>
          </w:p>
        </w:tc>
        <w:tc>
          <w:tcPr>
            <w:tcW w:w="4531" w:type="dxa"/>
            <w:vAlign w:val="center"/>
          </w:tcPr>
          <w:p w14:paraId="2A26C73B" w14:textId="77777777" w:rsidR="00D843DF" w:rsidRPr="00D843DF" w:rsidRDefault="00D843DF" w:rsidP="00D843DF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D843DF">
              <w:rPr>
                <w:sz w:val="24"/>
                <w:szCs w:val="24"/>
                <w:lang w:val="fr-BE"/>
              </w:rPr>
              <w:tab/>
            </w:r>
          </w:p>
        </w:tc>
      </w:tr>
      <w:tr w:rsidR="00D843DF" w:rsidRPr="00D843DF" w14:paraId="12D4AD16" w14:textId="77777777" w:rsidTr="00D843DF">
        <w:tc>
          <w:tcPr>
            <w:tcW w:w="4531" w:type="dxa"/>
            <w:vAlign w:val="center"/>
          </w:tcPr>
          <w:p w14:paraId="5C0C2D11" w14:textId="77777777" w:rsidR="00D843DF" w:rsidRPr="00D843DF" w:rsidRDefault="00D843DF" w:rsidP="00D843DF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D843DF">
              <w:rPr>
                <w:sz w:val="24"/>
                <w:szCs w:val="24"/>
                <w:lang w:val="fr-BE"/>
              </w:rPr>
              <w:t>Bedrijfsnaam</w:t>
            </w:r>
            <w:proofErr w:type="spellEnd"/>
          </w:p>
        </w:tc>
        <w:tc>
          <w:tcPr>
            <w:tcW w:w="4531" w:type="dxa"/>
            <w:vAlign w:val="center"/>
          </w:tcPr>
          <w:p w14:paraId="5A29DB73" w14:textId="77777777" w:rsidR="00D843DF" w:rsidRPr="00D843DF" w:rsidRDefault="00D843DF" w:rsidP="00D843DF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D843DF">
              <w:rPr>
                <w:sz w:val="24"/>
                <w:szCs w:val="24"/>
                <w:lang w:val="fr-BE"/>
              </w:rPr>
              <w:tab/>
            </w:r>
          </w:p>
        </w:tc>
      </w:tr>
      <w:tr w:rsidR="00D843DF" w:rsidRPr="00D843DF" w14:paraId="5FD94999" w14:textId="77777777" w:rsidTr="00D843DF">
        <w:tc>
          <w:tcPr>
            <w:tcW w:w="4531" w:type="dxa"/>
            <w:vAlign w:val="center"/>
          </w:tcPr>
          <w:p w14:paraId="0400E476" w14:textId="77777777" w:rsidR="00D843DF" w:rsidRPr="00D843DF" w:rsidRDefault="00D843DF" w:rsidP="00D843DF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D843DF">
              <w:rPr>
                <w:sz w:val="24"/>
                <w:szCs w:val="24"/>
                <w:lang w:val="fr-BE"/>
              </w:rPr>
              <w:t>Facturatieadres</w:t>
            </w:r>
            <w:proofErr w:type="spellEnd"/>
          </w:p>
        </w:tc>
        <w:tc>
          <w:tcPr>
            <w:tcW w:w="4531" w:type="dxa"/>
            <w:vAlign w:val="center"/>
          </w:tcPr>
          <w:p w14:paraId="31493093" w14:textId="77777777" w:rsidR="00D843DF" w:rsidRPr="00D843DF" w:rsidRDefault="00D843DF" w:rsidP="00D843DF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D843DF">
              <w:rPr>
                <w:sz w:val="24"/>
                <w:szCs w:val="24"/>
                <w:lang w:val="fr-BE"/>
              </w:rPr>
              <w:tab/>
            </w:r>
          </w:p>
        </w:tc>
      </w:tr>
      <w:tr w:rsidR="00D843DF" w:rsidRPr="00D843DF" w14:paraId="0A964D22" w14:textId="77777777" w:rsidTr="00D843DF">
        <w:tc>
          <w:tcPr>
            <w:tcW w:w="4531" w:type="dxa"/>
            <w:vAlign w:val="center"/>
          </w:tcPr>
          <w:p w14:paraId="2DE95663" w14:textId="77777777" w:rsidR="00D843DF" w:rsidRPr="00D843DF" w:rsidRDefault="00D843DF" w:rsidP="00D843DF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D843DF">
              <w:rPr>
                <w:sz w:val="24"/>
                <w:szCs w:val="24"/>
                <w:lang w:val="fr-BE"/>
              </w:rPr>
              <w:t>Btw</w:t>
            </w:r>
            <w:proofErr w:type="spellEnd"/>
            <w:r w:rsidRPr="00D843DF">
              <w:rPr>
                <w:sz w:val="24"/>
                <w:szCs w:val="24"/>
                <w:lang w:val="fr-BE"/>
              </w:rPr>
              <w:t xml:space="preserve">- of </w:t>
            </w:r>
            <w:proofErr w:type="spellStart"/>
            <w:r w:rsidRPr="00D843DF">
              <w:rPr>
                <w:sz w:val="24"/>
                <w:szCs w:val="24"/>
                <w:lang w:val="fr-BE"/>
              </w:rPr>
              <w:t>intracommunautair</w:t>
            </w:r>
            <w:proofErr w:type="spellEnd"/>
            <w:r w:rsidRPr="00D843DF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843DF">
              <w:rPr>
                <w:sz w:val="24"/>
                <w:szCs w:val="24"/>
                <w:lang w:val="fr-BE"/>
              </w:rPr>
              <w:t>nummer</w:t>
            </w:r>
            <w:proofErr w:type="spellEnd"/>
          </w:p>
        </w:tc>
        <w:tc>
          <w:tcPr>
            <w:tcW w:w="4531" w:type="dxa"/>
            <w:vAlign w:val="center"/>
          </w:tcPr>
          <w:p w14:paraId="6BA3EBB4" w14:textId="77777777" w:rsidR="00D843DF" w:rsidRPr="00D843DF" w:rsidRDefault="00D843DF" w:rsidP="00D843DF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D843DF">
              <w:rPr>
                <w:sz w:val="24"/>
                <w:szCs w:val="24"/>
                <w:lang w:val="fr-BE"/>
              </w:rPr>
              <w:tab/>
            </w:r>
          </w:p>
        </w:tc>
      </w:tr>
      <w:tr w:rsidR="00D843DF" w:rsidRPr="00D843DF" w14:paraId="098C9B55" w14:textId="77777777" w:rsidTr="00D843DF">
        <w:tc>
          <w:tcPr>
            <w:tcW w:w="4531" w:type="dxa"/>
            <w:vAlign w:val="center"/>
          </w:tcPr>
          <w:p w14:paraId="4319C4D4" w14:textId="77777777" w:rsidR="00D843DF" w:rsidRPr="00D843DF" w:rsidRDefault="00D843DF" w:rsidP="00D843DF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D843DF">
              <w:rPr>
                <w:sz w:val="24"/>
                <w:szCs w:val="24"/>
                <w:lang w:val="fr-BE"/>
              </w:rPr>
              <w:t>Verantwoordelijke</w:t>
            </w:r>
            <w:proofErr w:type="spellEnd"/>
            <w:r w:rsidRPr="00D843DF">
              <w:rPr>
                <w:sz w:val="24"/>
                <w:szCs w:val="24"/>
                <w:lang w:val="fr-BE"/>
              </w:rPr>
              <w:t xml:space="preserve">               </w:t>
            </w:r>
          </w:p>
        </w:tc>
        <w:tc>
          <w:tcPr>
            <w:tcW w:w="4531" w:type="dxa"/>
            <w:vAlign w:val="center"/>
          </w:tcPr>
          <w:p w14:paraId="4EA0CAB0" w14:textId="77777777" w:rsidR="00D843DF" w:rsidRPr="00D843DF" w:rsidRDefault="00D843DF" w:rsidP="00D843DF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D843DF">
              <w:rPr>
                <w:sz w:val="24"/>
                <w:szCs w:val="24"/>
                <w:lang w:val="fr-BE"/>
              </w:rPr>
              <w:tab/>
            </w:r>
          </w:p>
        </w:tc>
      </w:tr>
    </w:tbl>
    <w:p w14:paraId="4EAA682B" w14:textId="1AACEDBB" w:rsidR="00A71EFD" w:rsidRDefault="00A71EFD" w:rsidP="00B324E4">
      <w:pPr>
        <w:spacing w:before="240" w:after="120" w:line="256" w:lineRule="auto"/>
        <w:rPr>
          <w:b/>
        </w:rPr>
      </w:pPr>
      <w:r>
        <w:rPr>
          <w:b/>
          <w:sz w:val="26"/>
          <w:szCs w:val="26"/>
        </w:rPr>
        <w:t xml:space="preserve">Ze zijn </w:t>
      </w:r>
      <w:r w:rsidR="007C405B">
        <w:rPr>
          <w:b/>
          <w:sz w:val="26"/>
          <w:szCs w:val="26"/>
        </w:rPr>
        <w:t>onmisbaar!</w:t>
      </w:r>
    </w:p>
    <w:p w14:paraId="7A6B121C" w14:textId="77777777" w:rsidR="00A71EFD" w:rsidRPr="00A71EFD" w:rsidRDefault="00A71EFD" w:rsidP="00A71EFD">
      <w:pPr>
        <w:ind w:left="-5"/>
        <w:rPr>
          <w:sz w:val="22"/>
          <w:szCs w:val="22"/>
        </w:rPr>
      </w:pPr>
      <w:r w:rsidRPr="00A71EFD">
        <w:rPr>
          <w:sz w:val="22"/>
          <w:szCs w:val="22"/>
        </w:rPr>
        <w:t>Ze dienen als toegangsbewijs tot de beurs en het maakt u herkenbaar voor de bezoekers.</w:t>
      </w:r>
    </w:p>
    <w:p w14:paraId="78A2A9DD" w14:textId="77777777" w:rsidR="00A71EFD" w:rsidRPr="00A71EFD" w:rsidRDefault="00A71EFD" w:rsidP="00F775DE">
      <w:pPr>
        <w:ind w:left="-5"/>
        <w:rPr>
          <w:sz w:val="22"/>
          <w:szCs w:val="22"/>
        </w:rPr>
      </w:pPr>
      <w:r w:rsidRPr="00A71EFD">
        <w:rPr>
          <w:sz w:val="22"/>
          <w:szCs w:val="22"/>
        </w:rPr>
        <w:t>Draag deze badge altijd tijdens uw aanwezigheid op de beurs.</w:t>
      </w:r>
      <w:r w:rsidR="00F775DE">
        <w:rPr>
          <w:sz w:val="22"/>
          <w:szCs w:val="22"/>
        </w:rPr>
        <w:t xml:space="preserve"> </w:t>
      </w:r>
      <w:r w:rsidRPr="00A71EFD">
        <w:rPr>
          <w:sz w:val="22"/>
          <w:szCs w:val="22"/>
        </w:rPr>
        <w:t xml:space="preserve">Deze badges zijn </w:t>
      </w:r>
      <w:r w:rsidRPr="00F775DE">
        <w:rPr>
          <w:b/>
          <w:sz w:val="22"/>
          <w:szCs w:val="22"/>
        </w:rPr>
        <w:t>strikt</w:t>
      </w:r>
      <w:r w:rsidRPr="00A71EFD">
        <w:rPr>
          <w:sz w:val="22"/>
          <w:szCs w:val="22"/>
        </w:rPr>
        <w:t xml:space="preserve"> persoonlijk en voorbehouden aan de exposanten en hun personeel.</w:t>
      </w:r>
    </w:p>
    <w:tbl>
      <w:tblPr>
        <w:tblStyle w:val="Grilledutableau"/>
        <w:tblpPr w:leftFromText="180" w:rightFromText="180" w:vertAnchor="text" w:tblpY="5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4E4" w:rsidRPr="00E17828" w14:paraId="1F3CAA0C" w14:textId="77777777" w:rsidTr="00B324E4">
        <w:trPr>
          <w:trHeight w:val="538"/>
        </w:trPr>
        <w:tc>
          <w:tcPr>
            <w:tcW w:w="4531" w:type="dxa"/>
            <w:vAlign w:val="center"/>
          </w:tcPr>
          <w:p w14:paraId="134BB336" w14:textId="77777777" w:rsidR="00B324E4" w:rsidRPr="00E17828" w:rsidRDefault="00B324E4" w:rsidP="00B324E4">
            <w:pPr>
              <w:tabs>
                <w:tab w:val="left" w:pos="5670"/>
              </w:tabs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Extra badge(s)</w:t>
            </w:r>
          </w:p>
        </w:tc>
        <w:tc>
          <w:tcPr>
            <w:tcW w:w="4531" w:type="dxa"/>
            <w:vAlign w:val="center"/>
          </w:tcPr>
          <w:p w14:paraId="5A26D816" w14:textId="0E3F34B4" w:rsidR="00B324E4" w:rsidRPr="00E17828" w:rsidRDefault="00B324E4" w:rsidP="00B324E4">
            <w:pPr>
              <w:tabs>
                <w:tab w:val="left" w:leader="dot" w:pos="1701"/>
                <w:tab w:val="left" w:pos="5670"/>
              </w:tabs>
              <w:rPr>
                <w:sz w:val="22"/>
                <w:szCs w:val="22"/>
                <w:lang w:val="fr-BE"/>
              </w:rPr>
            </w:pPr>
            <w:r w:rsidRPr="00E761EC">
              <w:rPr>
                <w:sz w:val="22"/>
                <w:szCs w:val="22"/>
                <w:lang w:val="fr-BE"/>
              </w:rPr>
              <w:t xml:space="preserve">……………… badges x </w:t>
            </w:r>
            <w:r w:rsidRPr="0051532C">
              <w:rPr>
                <w:sz w:val="22"/>
                <w:szCs w:val="22"/>
                <w:lang w:val="fr-BE"/>
              </w:rPr>
              <w:t>€</w:t>
            </w:r>
            <w:r w:rsidR="00D32E13" w:rsidRPr="0051532C">
              <w:rPr>
                <w:sz w:val="22"/>
                <w:szCs w:val="22"/>
                <w:lang w:val="fr-BE"/>
              </w:rPr>
              <w:t>5</w:t>
            </w:r>
            <w:r w:rsidRPr="00E761EC">
              <w:rPr>
                <w:sz w:val="22"/>
                <w:szCs w:val="22"/>
                <w:lang w:val="fr-BE"/>
              </w:rPr>
              <w:t xml:space="preserve">             = € ……</w:t>
            </w:r>
            <w:proofErr w:type="gramStart"/>
            <w:r w:rsidRPr="00E761EC">
              <w:rPr>
                <w:sz w:val="22"/>
                <w:szCs w:val="22"/>
                <w:lang w:val="fr-BE"/>
              </w:rPr>
              <w:t>…….</w:t>
            </w:r>
            <w:proofErr w:type="gramEnd"/>
          </w:p>
        </w:tc>
      </w:tr>
    </w:tbl>
    <w:p w14:paraId="135B807E" w14:textId="7A15C3A4" w:rsidR="00D661F7" w:rsidRPr="00B005FF" w:rsidRDefault="00A71EFD" w:rsidP="00A71EFD">
      <w:pPr>
        <w:tabs>
          <w:tab w:val="left" w:pos="5670"/>
        </w:tabs>
        <w:rPr>
          <w:sz w:val="22"/>
          <w:szCs w:val="22"/>
        </w:rPr>
      </w:pPr>
      <w:r w:rsidRPr="00A71EFD">
        <w:rPr>
          <w:sz w:val="22"/>
          <w:szCs w:val="22"/>
        </w:rPr>
        <w:t xml:space="preserve">Iedere exposant heeft recht op </w:t>
      </w:r>
      <w:r w:rsidR="008D5027" w:rsidRPr="008D5027">
        <w:rPr>
          <w:b/>
          <w:bCs/>
          <w:color w:val="FF0000"/>
          <w:sz w:val="22"/>
          <w:szCs w:val="22"/>
        </w:rPr>
        <w:t>4</w:t>
      </w:r>
      <w:r w:rsidRPr="008D5027">
        <w:rPr>
          <w:b/>
          <w:color w:val="FF0000"/>
          <w:sz w:val="22"/>
          <w:szCs w:val="22"/>
        </w:rPr>
        <w:t xml:space="preserve"> </w:t>
      </w:r>
      <w:r w:rsidRPr="00E761EC">
        <w:rPr>
          <w:b/>
          <w:color w:val="FF0000"/>
          <w:sz w:val="22"/>
          <w:szCs w:val="22"/>
        </w:rPr>
        <w:t>badges per 12m².</w:t>
      </w:r>
    </w:p>
    <w:p w14:paraId="203C9C32" w14:textId="288C8F86" w:rsidR="00A71EFD" w:rsidRDefault="00E761EC" w:rsidP="008D6626">
      <w:pPr>
        <w:tabs>
          <w:tab w:val="left" w:pos="5670"/>
        </w:tabs>
        <w:rPr>
          <w:b/>
          <w:color w:val="FF0000"/>
          <w:sz w:val="18"/>
        </w:rPr>
      </w:pPr>
      <w:r>
        <w:rPr>
          <w:b/>
          <w:color w:val="FF0000"/>
          <w:sz w:val="18"/>
        </w:rPr>
        <w:t>Alle prijzen zijn BTW exclusief!</w:t>
      </w:r>
    </w:p>
    <w:p w14:paraId="336ADB27" w14:textId="77777777" w:rsidR="00B324E4" w:rsidRPr="00E761EC" w:rsidRDefault="00B324E4" w:rsidP="008D6626">
      <w:pPr>
        <w:tabs>
          <w:tab w:val="left" w:pos="5670"/>
        </w:tabs>
        <w:rPr>
          <w:sz w:val="22"/>
          <w:szCs w:val="22"/>
        </w:rPr>
      </w:pPr>
    </w:p>
    <w:p w14:paraId="322744E4" w14:textId="7D04F404" w:rsidR="00A71EFD" w:rsidRDefault="00A71EFD" w:rsidP="00CD52B1">
      <w:pPr>
        <w:pStyle w:val="Paragraphedeliste"/>
        <w:numPr>
          <w:ilvl w:val="0"/>
          <w:numId w:val="11"/>
        </w:numPr>
        <w:rPr>
          <w:sz w:val="22"/>
          <w:szCs w:val="22"/>
        </w:rPr>
      </w:pPr>
      <w:r w:rsidRPr="00A71EFD">
        <w:rPr>
          <w:sz w:val="22"/>
          <w:szCs w:val="22"/>
        </w:rPr>
        <w:t xml:space="preserve">Ze zijn beschikbaar tijdens de opbouwperiode, op het secretariaat in Paleis </w:t>
      </w:r>
      <w:r w:rsidR="00B324E4">
        <w:rPr>
          <w:sz w:val="22"/>
          <w:szCs w:val="22"/>
        </w:rPr>
        <w:t>5</w:t>
      </w:r>
      <w:r w:rsidRPr="00A71EFD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A71EFD">
        <w:rPr>
          <w:sz w:val="22"/>
          <w:szCs w:val="22"/>
        </w:rPr>
        <w:t xml:space="preserve"> mits </w:t>
      </w:r>
      <w:r w:rsidRPr="00A71EFD">
        <w:rPr>
          <w:b/>
          <w:i/>
          <w:sz w:val="22"/>
          <w:szCs w:val="22"/>
        </w:rPr>
        <w:t>voorafgaande betaling van alle facturen</w:t>
      </w:r>
      <w:r w:rsidRPr="00A71EFD">
        <w:rPr>
          <w:sz w:val="22"/>
          <w:szCs w:val="22"/>
        </w:rPr>
        <w:t>.</w:t>
      </w:r>
    </w:p>
    <w:p w14:paraId="41451919" w14:textId="42123BA2" w:rsidR="00B324E4" w:rsidRPr="00CD52B1" w:rsidRDefault="00B324E4" w:rsidP="00B324E4">
      <w:pPr>
        <w:pStyle w:val="Paragraphedeliste"/>
        <w:ind w:left="360"/>
        <w:rPr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3378E" wp14:editId="774048E9">
                <wp:simplePos x="0" y="0"/>
                <wp:positionH relativeFrom="margin">
                  <wp:posOffset>24765</wp:posOffset>
                </wp:positionH>
                <wp:positionV relativeFrom="paragraph">
                  <wp:posOffset>343535</wp:posOffset>
                </wp:positionV>
                <wp:extent cx="5743575" cy="1724025"/>
                <wp:effectExtent l="0" t="0" r="28575" b="28575"/>
                <wp:wrapSquare wrapText="bothSides"/>
                <wp:docPr id="219" name="Tekstva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240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0054" w14:textId="2D6C1F3B" w:rsidR="00CD52B1" w:rsidRDefault="000F6500" w:rsidP="00CD52B1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Digitale badges</w:t>
                            </w:r>
                            <w:r w:rsidR="00CD52B1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r w:rsidR="00CD52B1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CD52B1">
                              <w:rPr>
                                <w:b/>
                                <w:bCs/>
                              </w:rPr>
                              <w:t>Indien</w:t>
                            </w:r>
                            <w:proofErr w:type="gramEnd"/>
                            <w:r w:rsidR="00CD52B1">
                              <w:rPr>
                                <w:b/>
                                <w:bCs/>
                              </w:rPr>
                              <w:t xml:space="preserve"> u over veel personeel beschikt, kan het handig zijn om uw badges digitaal aan te vragen. Deze digitale badges worden u voor aanvang van de beurs toegestuurd en zullen éénmalig door het standpersoneel kunnen gebruikt worden om de beurs </w:t>
                            </w:r>
                            <w:r w:rsidR="003B5BBF">
                              <w:rPr>
                                <w:b/>
                                <w:bCs/>
                              </w:rPr>
                              <w:t>te</w:t>
                            </w:r>
                            <w:r w:rsidR="00CD52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B5BBF">
                              <w:rPr>
                                <w:b/>
                                <w:bCs/>
                              </w:rPr>
                              <w:t>betreden</w:t>
                            </w:r>
                            <w:r w:rsidR="00CD52B1">
                              <w:rPr>
                                <w:b/>
                                <w:bCs/>
                              </w:rPr>
                              <w:t xml:space="preserve">. Deze dienen voor de overige dagen vervangen te worden door de klassieke </w:t>
                            </w:r>
                            <w:r w:rsidR="00712311">
                              <w:rPr>
                                <w:b/>
                                <w:bCs/>
                              </w:rPr>
                              <w:t>badges</w:t>
                            </w:r>
                            <w:r w:rsidR="00CD52B1">
                              <w:rPr>
                                <w:b/>
                                <w:bCs/>
                              </w:rPr>
                              <w:t xml:space="preserve">. Dit om te vermijden dat u zich telkens naar de ingang moet begeven om uw collega’s een badge te overhandigen. </w:t>
                            </w:r>
                            <w:proofErr w:type="gramStart"/>
                            <w:r w:rsidR="00CD52B1">
                              <w:rPr>
                                <w:b/>
                                <w:bCs/>
                              </w:rPr>
                              <w:t>Indien</w:t>
                            </w:r>
                            <w:proofErr w:type="gramEnd"/>
                            <w:r w:rsidR="00CD52B1">
                              <w:rPr>
                                <w:b/>
                                <w:bCs/>
                              </w:rPr>
                              <w:t xml:space="preserve"> u hiervan gebruik wenst te maken kan u </w:t>
                            </w:r>
                            <w:r w:rsidR="0009081C">
                              <w:rPr>
                                <w:b/>
                                <w:bCs/>
                              </w:rPr>
                              <w:t>die</w:t>
                            </w:r>
                            <w:r w:rsidR="00CD52B1">
                              <w:rPr>
                                <w:b/>
                                <w:bCs/>
                              </w:rPr>
                              <w:t xml:space="preserve"> aanvragen via </w:t>
                            </w:r>
                            <w:hyperlink r:id="rId9" w:history="1">
                              <w:r w:rsidR="00CD52B1" w:rsidRPr="00847CE7">
                                <w:rPr>
                                  <w:rStyle w:val="Lienhypertexte"/>
                                  <w:b/>
                                  <w:bCs/>
                                </w:rPr>
                                <w:t>vakantiesalon@fisa.be</w:t>
                              </w:r>
                            </w:hyperlink>
                            <w:r w:rsidR="00CD52B1">
                              <w:rPr>
                                <w:b/>
                                <w:bCs/>
                              </w:rPr>
                              <w:t xml:space="preserve">. (Opgelet: de badges worden enkel </w:t>
                            </w:r>
                            <w:r w:rsidR="00710E71">
                              <w:rPr>
                                <w:b/>
                                <w:bCs/>
                              </w:rPr>
                              <w:t xml:space="preserve">per mail </w:t>
                            </w:r>
                            <w:r w:rsidR="00CD52B1">
                              <w:rPr>
                                <w:b/>
                                <w:bCs/>
                              </w:rPr>
                              <w:t xml:space="preserve">toegestuurd na vereffening van alle deelnamekosten). </w:t>
                            </w:r>
                          </w:p>
                          <w:p w14:paraId="658463C4" w14:textId="77777777" w:rsidR="00CD52B1" w:rsidRDefault="00CD52B1" w:rsidP="00CD52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3378E" id="Tekstvak 219" o:spid="_x0000_s1026" style="position:absolute;left:0;text-align:left;margin-left:1.95pt;margin-top:27.05pt;width:452.2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f3MQIAAJQEAAAOAAAAZHJzL2Uyb0RvYy54bWysVNuO0zAQfUfiHyy/06ShpRA1XS1dQEjL&#10;RbvwAa4vjbWOJ9huk/L1jJ00W0DaB8SLZWfmnJkzl6yv+saQo3Reg63ofJZTIi0Hoe2+ot+/vX/x&#10;mhIfmBXMgJUVPUlPrzbPn627tpQF1GCEdARJrC+7tqJ1CG2ZZZ7XsmF+Bq20aFTgGhbw6faZcKxD&#10;9sZkRZ6/yjpwonXApff49WYw0k3iV0ry8EUpLwMxFcXcQjpdOnfxzDZrVu4da2vNxzTYP2TRMG0x&#10;6ER1wwIjB6f/omo0d+BBhRmHJgOlNJdJA6qZ53+oua9ZK5MWLI5vpzL5/0fLPx/v26+OhP4t9NjA&#10;JMK3t8AfPLGwrZndy2vnoKslExh4HkuWda0vR2gstS99JNl1n0Bgk9khQCLqlWtiVVAnQXZswGkq&#10;uuwD4fhxuVq8XK6WlHC0zVfFIi+WKQYrz/DW+fBBQkPipaIODlbcYWtTDHa89SHmxMqzXwxpbDxj&#10;0u+sSF0OTJvhjq7RnFTExEcJ4WTkAL2TimiByRVDPeI0yq1x5MhwjsTDUITIgp4RorQxE2gs4u8g&#10;E86g0TfCZJrQCZg/HW3yThHBhgnYaAvuabAa/M+qB62xc6Hf9VifeN2BOGEbHQxrgmuNlxrcT0o6&#10;XJGK+h8H5iQl5qPFUXgzXyziTqXHYrkq8OEuLbtLC7McqSoaKBmu25D2MIqxcI0jo3Tq42MmY7I4&#10;+qm945rG3bp8J6/Hn8nmFwAAAP//AwBQSwMEFAAGAAgAAAAhAEIrPT3fAAAACAEAAA8AAABkcnMv&#10;ZG93bnJldi54bWxMj8FOwzAQRO9I/IO1SNyo3dKWJsSpEAihSnBoAcHRjZckir2OYrcNf89yguPs&#10;jGbeFuvRO3HEIbaBNEwnCgRSFWxLtYa318erFYiYDFnjAqGGb4ywLs/PCpPbcKItHnepFlxCMTca&#10;mpT6XMpYNehNnIQeib2vMHiTWA61tIM5cbl3cqbUUnrTEi80psf7Bqtud/AaPp9f3I1qnj46955t&#10;HsZNt02ktL68GO9uQSQc018YfvEZHUpm2ocD2SichuuMgxoW8ykItjO1moPY8322WIIsC/n/gfIH&#10;AAD//wMAUEsBAi0AFAAGAAgAAAAhALaDOJL+AAAA4QEAABMAAAAAAAAAAAAAAAAAAAAAAFtDb250&#10;ZW50X1R5cGVzXS54bWxQSwECLQAUAAYACAAAACEAOP0h/9YAAACUAQAACwAAAAAAAAAAAAAAAAAv&#10;AQAAX3JlbHMvLnJlbHNQSwECLQAUAAYACAAAACEAkjrX9zECAACUBAAADgAAAAAAAAAAAAAAAAAu&#10;AgAAZHJzL2Uyb0RvYy54bWxQSwECLQAUAAYACAAAACEAQis9Pd8AAAAIAQAADwAAAAAAAAAAAAAA&#10;AACLBAAAZHJzL2Rvd25yZXYueG1sUEsFBgAAAAAEAAQA8wAAAJcFAAAAAA==&#10;" fillcolor="white [3201]" strokecolor="black [3200]" strokeweight="1pt">
                <v:stroke joinstyle="miter"/>
                <v:textbox>
                  <w:txbxContent>
                    <w:p w14:paraId="17670054" w14:textId="2D6C1F3B" w:rsidR="00CD52B1" w:rsidRDefault="000F6500" w:rsidP="00CD52B1">
                      <w:pPr>
                        <w:jc w:val="both"/>
                      </w:pPr>
                      <w:r>
                        <w:rPr>
                          <w:b/>
                          <w:bCs/>
                          <w:color w:val="FF0000"/>
                        </w:rPr>
                        <w:t>Digitale badges</w:t>
                      </w:r>
                      <w:r w:rsidR="00CD52B1">
                        <w:rPr>
                          <w:b/>
                          <w:bCs/>
                          <w:color w:val="FF0000"/>
                        </w:rPr>
                        <w:t>:</w:t>
                      </w:r>
                      <w:r w:rsidR="00CD52B1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="00CD52B1">
                        <w:rPr>
                          <w:b/>
                          <w:bCs/>
                        </w:rPr>
                        <w:t>Indien</w:t>
                      </w:r>
                      <w:proofErr w:type="gramEnd"/>
                      <w:r w:rsidR="00CD52B1">
                        <w:rPr>
                          <w:b/>
                          <w:bCs/>
                        </w:rPr>
                        <w:t xml:space="preserve"> u over veel personeel beschikt, kan het handig zijn om uw badges digitaal aan te vragen. Deze digitale badges worden u voor aanvang van de beurs toegestuurd en zullen éénmalig door het standpersoneel kunnen gebruikt worden om de beurs </w:t>
                      </w:r>
                      <w:r w:rsidR="003B5BBF">
                        <w:rPr>
                          <w:b/>
                          <w:bCs/>
                        </w:rPr>
                        <w:t>te</w:t>
                      </w:r>
                      <w:r w:rsidR="00CD52B1">
                        <w:rPr>
                          <w:b/>
                          <w:bCs/>
                        </w:rPr>
                        <w:t xml:space="preserve"> </w:t>
                      </w:r>
                      <w:r w:rsidR="003B5BBF">
                        <w:rPr>
                          <w:b/>
                          <w:bCs/>
                        </w:rPr>
                        <w:t>betreden</w:t>
                      </w:r>
                      <w:r w:rsidR="00CD52B1">
                        <w:rPr>
                          <w:b/>
                          <w:bCs/>
                        </w:rPr>
                        <w:t xml:space="preserve">. Deze dienen voor de overige dagen vervangen te worden door de klassieke </w:t>
                      </w:r>
                      <w:r w:rsidR="00712311">
                        <w:rPr>
                          <w:b/>
                          <w:bCs/>
                        </w:rPr>
                        <w:t>badges</w:t>
                      </w:r>
                      <w:r w:rsidR="00CD52B1">
                        <w:rPr>
                          <w:b/>
                          <w:bCs/>
                        </w:rPr>
                        <w:t xml:space="preserve">. Dit om te vermijden dat u zich telkens naar de ingang moet begeven om uw collega’s een badge te overhandigen. </w:t>
                      </w:r>
                      <w:proofErr w:type="gramStart"/>
                      <w:r w:rsidR="00CD52B1">
                        <w:rPr>
                          <w:b/>
                          <w:bCs/>
                        </w:rPr>
                        <w:t>Indien</w:t>
                      </w:r>
                      <w:proofErr w:type="gramEnd"/>
                      <w:r w:rsidR="00CD52B1">
                        <w:rPr>
                          <w:b/>
                          <w:bCs/>
                        </w:rPr>
                        <w:t xml:space="preserve"> u hiervan gebruik wenst te maken kan u </w:t>
                      </w:r>
                      <w:r w:rsidR="0009081C">
                        <w:rPr>
                          <w:b/>
                          <w:bCs/>
                        </w:rPr>
                        <w:t>die</w:t>
                      </w:r>
                      <w:r w:rsidR="00CD52B1">
                        <w:rPr>
                          <w:b/>
                          <w:bCs/>
                        </w:rPr>
                        <w:t xml:space="preserve"> aanvragen via </w:t>
                      </w:r>
                      <w:hyperlink r:id="rId10" w:history="1">
                        <w:r w:rsidR="00CD52B1" w:rsidRPr="00847CE7">
                          <w:rPr>
                            <w:rStyle w:val="Lienhypertexte"/>
                            <w:b/>
                            <w:bCs/>
                          </w:rPr>
                          <w:t>vakantiesalon@fisa.be</w:t>
                        </w:r>
                      </w:hyperlink>
                      <w:r w:rsidR="00CD52B1">
                        <w:rPr>
                          <w:b/>
                          <w:bCs/>
                        </w:rPr>
                        <w:t xml:space="preserve">. (Opgelet: de badges worden enkel </w:t>
                      </w:r>
                      <w:r w:rsidR="00710E71">
                        <w:rPr>
                          <w:b/>
                          <w:bCs/>
                        </w:rPr>
                        <w:t xml:space="preserve">per mail </w:t>
                      </w:r>
                      <w:r w:rsidR="00CD52B1">
                        <w:rPr>
                          <w:b/>
                          <w:bCs/>
                        </w:rPr>
                        <w:t xml:space="preserve">toegestuurd na vereffening van alle deelnamekosten). </w:t>
                      </w:r>
                    </w:p>
                    <w:p w14:paraId="658463C4" w14:textId="77777777" w:rsidR="00CD52B1" w:rsidRDefault="00CD52B1" w:rsidP="00CD52B1">
                      <w:pPr>
                        <w:jc w:val="both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78AB30D" w14:textId="4493B196" w:rsidR="00DF557E" w:rsidRPr="00A71EFD" w:rsidRDefault="00CD52B1" w:rsidP="00B324E4">
      <w:pPr>
        <w:tabs>
          <w:tab w:val="left" w:pos="5670"/>
        </w:tabs>
        <w:spacing w:before="360"/>
        <w:rPr>
          <w:sz w:val="22"/>
          <w:szCs w:val="22"/>
          <w:lang w:val="fr-BE"/>
        </w:rPr>
      </w:pPr>
      <w:r w:rsidRPr="008F3C42">
        <w:rPr>
          <w:sz w:val="22"/>
          <w:szCs w:val="22"/>
        </w:rPr>
        <w:br/>
      </w:r>
      <w:r w:rsidR="00DF557E" w:rsidRPr="00A71EFD">
        <w:rPr>
          <w:sz w:val="22"/>
          <w:szCs w:val="22"/>
          <w:lang w:val="fr-BE"/>
        </w:rPr>
        <w:t>DAT</w:t>
      </w:r>
      <w:r w:rsidR="00B005FF" w:rsidRPr="00A71EFD">
        <w:rPr>
          <w:sz w:val="22"/>
          <w:szCs w:val="22"/>
          <w:lang w:val="fr-BE"/>
        </w:rPr>
        <w:t>UM</w:t>
      </w:r>
      <w:r w:rsidR="00DF557E" w:rsidRPr="00A71EFD">
        <w:rPr>
          <w:sz w:val="22"/>
          <w:szCs w:val="22"/>
          <w:lang w:val="fr-BE"/>
        </w:rPr>
        <w:t> :</w:t>
      </w:r>
    </w:p>
    <w:p w14:paraId="645CBE52" w14:textId="75E3B871" w:rsidR="00B324E4" w:rsidRPr="00B324E4" w:rsidRDefault="00B005FF" w:rsidP="00CE30A6">
      <w:pPr>
        <w:tabs>
          <w:tab w:val="left" w:pos="5670"/>
        </w:tabs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HANDTEKENING</w:t>
      </w:r>
      <w:r w:rsidR="00DF557E">
        <w:rPr>
          <w:sz w:val="22"/>
          <w:szCs w:val="22"/>
          <w:lang w:val="fr-BE"/>
        </w:rPr>
        <w:t> :</w:t>
      </w:r>
      <w:r w:rsidR="008E2AA5" w:rsidRPr="00E17828">
        <w:rPr>
          <w:sz w:val="22"/>
          <w:szCs w:val="22"/>
          <w:lang w:val="fr-BE"/>
        </w:rPr>
        <w:tab/>
      </w:r>
      <w:r w:rsidR="008E2AA5" w:rsidRPr="00E17828">
        <w:rPr>
          <w:sz w:val="22"/>
          <w:szCs w:val="22"/>
          <w:lang w:val="fr-BE"/>
        </w:rPr>
        <w:br/>
      </w:r>
    </w:p>
    <w:sectPr w:rsidR="00B324E4" w:rsidRPr="00B324E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B685" w14:textId="77777777" w:rsidR="00D23F68" w:rsidRDefault="00D23F68" w:rsidP="008260FE">
      <w:pPr>
        <w:spacing w:before="0" w:after="0" w:line="240" w:lineRule="auto"/>
      </w:pPr>
      <w:r>
        <w:separator/>
      </w:r>
    </w:p>
  </w:endnote>
  <w:endnote w:type="continuationSeparator" w:id="0">
    <w:p w14:paraId="3D2BBB6E" w14:textId="77777777" w:rsidR="00D23F68" w:rsidRDefault="00D23F68" w:rsidP="00826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48EA" w14:textId="77777777" w:rsidR="009C52D3" w:rsidRPr="00ED4FC9" w:rsidRDefault="00ED6C68" w:rsidP="009C52D3">
    <w:pPr>
      <w:pStyle w:val="BasicParagraph"/>
      <w:jc w:val="right"/>
      <w:rPr>
        <w:rFonts w:asciiTheme="minorHAnsi" w:hAnsiTheme="minorHAnsi" w:cs="Helvetica"/>
        <w:color w:val="auto"/>
        <w:sz w:val="18"/>
        <w:szCs w:val="18"/>
        <w:lang w:val="en-US"/>
      </w:rPr>
    </w:pPr>
    <w:r w:rsidRPr="00EB568E">
      <w:rPr>
        <w:noProof/>
        <w:lang w:eastAsia="fr-BE"/>
      </w:rPr>
      <w:drawing>
        <wp:anchor distT="0" distB="0" distL="114300" distR="114300" simplePos="0" relativeHeight="251666432" behindDoc="0" locked="0" layoutInCell="1" allowOverlap="1" wp14:anchorId="3D017876" wp14:editId="7C7726C6">
          <wp:simplePos x="0" y="0"/>
          <wp:positionH relativeFrom="column">
            <wp:posOffset>5867400</wp:posOffset>
          </wp:positionH>
          <wp:positionV relativeFrom="paragraph">
            <wp:posOffset>10795</wp:posOffset>
          </wp:positionV>
          <wp:extent cx="504825" cy="504825"/>
          <wp:effectExtent l="0" t="0" r="9525" b="952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2D3" w:rsidRPr="00ED4FC9">
      <w:rPr>
        <w:rFonts w:asciiTheme="minorHAnsi" w:hAnsiTheme="minorHAnsi" w:cs="Helvetica"/>
        <w:b/>
        <w:bCs/>
        <w:color w:val="auto"/>
        <w:sz w:val="18"/>
        <w:szCs w:val="18"/>
        <w:lang w:val="en-US"/>
      </w:rPr>
      <w:t>FISA OPERATIONS</w:t>
    </w:r>
    <w:r w:rsidR="009C52D3" w:rsidRPr="00ED4FC9">
      <w:rPr>
        <w:rFonts w:asciiTheme="minorHAnsi" w:hAnsiTheme="minorHAnsi" w:cs="Helvetica"/>
        <w:color w:val="auto"/>
        <w:sz w:val="18"/>
        <w:szCs w:val="18"/>
        <w:lang w:val="en-US"/>
      </w:rPr>
      <w:t xml:space="preserve"> </w:t>
    </w:r>
    <w:r w:rsidR="009C52D3" w:rsidRPr="00ED4FC9">
      <w:rPr>
        <w:rFonts w:asciiTheme="minorHAnsi" w:hAnsiTheme="minorHAnsi" w:cs="Helvetica"/>
        <w:b/>
        <w:color w:val="auto"/>
        <w:sz w:val="18"/>
        <w:szCs w:val="18"/>
        <w:lang w:val="en-US"/>
      </w:rPr>
      <w:t>nv/</w:t>
    </w:r>
    <w:proofErr w:type="spellStart"/>
    <w:proofErr w:type="gramStart"/>
    <w:r w:rsidR="009C52D3" w:rsidRPr="00ED4FC9">
      <w:rPr>
        <w:rFonts w:asciiTheme="minorHAnsi" w:hAnsiTheme="minorHAnsi" w:cs="Helvetica"/>
        <w:b/>
        <w:color w:val="auto"/>
        <w:sz w:val="18"/>
        <w:szCs w:val="18"/>
        <w:lang w:val="en-US"/>
      </w:rPr>
      <w:t>sa</w:t>
    </w:r>
    <w:proofErr w:type="spellEnd"/>
    <w:r w:rsidR="009C52D3" w:rsidRPr="00ED4FC9">
      <w:rPr>
        <w:rFonts w:asciiTheme="minorHAnsi" w:hAnsiTheme="minorHAnsi" w:cs="Helvetica"/>
        <w:color w:val="auto"/>
        <w:sz w:val="18"/>
        <w:szCs w:val="18"/>
        <w:lang w:val="en-US"/>
      </w:rPr>
      <w:t xml:space="preserve">  •</w:t>
    </w:r>
    <w:proofErr w:type="gramEnd"/>
    <w:r w:rsidR="009C52D3" w:rsidRPr="00ED4FC9">
      <w:rPr>
        <w:rFonts w:asciiTheme="minorHAnsi" w:hAnsiTheme="minorHAnsi" w:cs="Helvetica"/>
        <w:color w:val="auto"/>
        <w:sz w:val="18"/>
        <w:szCs w:val="18"/>
        <w:lang w:val="en-US"/>
      </w:rPr>
      <w:t xml:space="preserve"> Atomium Square 1 Square de </w:t>
    </w:r>
    <w:proofErr w:type="spellStart"/>
    <w:r w:rsidR="009C52D3" w:rsidRPr="00ED4FC9">
      <w:rPr>
        <w:rFonts w:asciiTheme="minorHAnsi" w:hAnsiTheme="minorHAnsi" w:cs="Helvetica"/>
        <w:color w:val="auto"/>
        <w:sz w:val="18"/>
        <w:szCs w:val="18"/>
        <w:lang w:val="en-US"/>
      </w:rPr>
      <w:t>l’Atomium</w:t>
    </w:r>
    <w:proofErr w:type="spellEnd"/>
    <w:r w:rsidR="009C52D3" w:rsidRPr="00ED4FC9">
      <w:rPr>
        <w:rFonts w:asciiTheme="minorHAnsi" w:hAnsiTheme="minorHAnsi" w:cs="Helvetica"/>
        <w:color w:val="auto"/>
        <w:sz w:val="18"/>
        <w:szCs w:val="18"/>
        <w:lang w:val="en-US"/>
      </w:rPr>
      <w:t xml:space="preserve"> • 1020 Brussel | Bruxelles    </w:t>
    </w:r>
  </w:p>
  <w:p w14:paraId="7BF718B0" w14:textId="18916760" w:rsidR="009C52D3" w:rsidRPr="00847CE7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proofErr w:type="gramStart"/>
    <w:r w:rsidRPr="00ED4FC9">
      <w:rPr>
        <w:rFonts w:asciiTheme="minorHAnsi" w:hAnsiTheme="minorHAnsi" w:cs="Helvetica"/>
        <w:bCs/>
        <w:color w:val="auto"/>
        <w:sz w:val="18"/>
        <w:szCs w:val="18"/>
        <w:lang w:val="en-US"/>
      </w:rPr>
      <w:t>T. :</w:t>
    </w:r>
    <w:proofErr w:type="gramEnd"/>
    <w:r w:rsidRPr="00ED4FC9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+ 32 2 663 </w:t>
    </w:r>
    <w:r w:rsidR="00CE30A6">
      <w:rPr>
        <w:rFonts w:asciiTheme="minorHAnsi" w:hAnsiTheme="minorHAnsi" w:cs="Helvetica"/>
        <w:bCs/>
        <w:color w:val="auto"/>
        <w:sz w:val="18"/>
        <w:szCs w:val="18"/>
        <w:lang w:val="en-US"/>
      </w:rPr>
      <w:t>1</w:t>
    </w:r>
    <w:r w:rsidR="003C122F">
      <w:rPr>
        <w:rFonts w:asciiTheme="minorHAnsi" w:hAnsiTheme="minorHAnsi" w:cs="Helvetica"/>
        <w:bCs/>
        <w:color w:val="auto"/>
        <w:sz w:val="18"/>
        <w:szCs w:val="18"/>
        <w:lang w:val="en-US"/>
      </w:rPr>
      <w:t>4</w:t>
    </w:r>
    <w:r w:rsidR="00CE30A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01</w:t>
    </w:r>
    <w:r w:rsidRPr="00ED4FC9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 •  E. : </w:t>
    </w:r>
    <w:r w:rsidR="00E761EC"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vakantiesalon</w:t>
    </w:r>
    <w:r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@fisa.be </w:t>
    </w:r>
  </w:p>
  <w:p w14:paraId="517B166A" w14:textId="3DBABE86" w:rsidR="009C52D3" w:rsidRPr="00E761EC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www.</w:t>
    </w:r>
    <w:r w:rsidR="00E761EC"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vakantiesalon</w:t>
    </w:r>
    <w:r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.</w:t>
    </w:r>
    <w:r w:rsidR="00901E94"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eu</w:t>
    </w:r>
    <w:r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proofErr w:type="gramStart"/>
    <w:r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•  </w:t>
    </w:r>
    <w:r w:rsidR="00901E94"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BTW</w:t>
    </w:r>
    <w:proofErr w:type="gramEnd"/>
    <w:r w:rsidR="00901E94"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:</w:t>
    </w:r>
    <w:r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r w:rsidR="00E761EC" w:rsidRPr="00847CE7">
      <w:rPr>
        <w:rFonts w:asciiTheme="minorHAnsi" w:hAnsiTheme="minorHAnsi" w:cs="Helvetica"/>
        <w:bCs/>
        <w:color w:val="auto"/>
        <w:sz w:val="18"/>
        <w:szCs w:val="18"/>
        <w:lang w:val="en-US"/>
      </w:rPr>
      <w:t>BE0545799697</w:t>
    </w:r>
  </w:p>
  <w:p w14:paraId="7A17D1B9" w14:textId="77777777" w:rsidR="009C52D3" w:rsidRPr="00E761EC" w:rsidRDefault="009C52D3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8D32" w14:textId="77777777" w:rsidR="00D23F68" w:rsidRDefault="00D23F68" w:rsidP="008260FE">
      <w:pPr>
        <w:spacing w:before="0" w:after="0" w:line="240" w:lineRule="auto"/>
      </w:pPr>
      <w:r>
        <w:separator/>
      </w:r>
    </w:p>
  </w:footnote>
  <w:footnote w:type="continuationSeparator" w:id="0">
    <w:p w14:paraId="3CF68F32" w14:textId="77777777" w:rsidR="00D23F68" w:rsidRDefault="00D23F68" w:rsidP="00826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4684" w14:textId="77777777" w:rsidR="008260FE" w:rsidRDefault="0051532C">
    <w:pPr>
      <w:pStyle w:val="En-tte"/>
    </w:pPr>
    <w:r>
      <w:rPr>
        <w:noProof/>
      </w:rPr>
      <w:pict w14:anchorId="452B6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235F" w14:textId="77777777" w:rsidR="002B0FE9" w:rsidRDefault="00E761EC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DA1BA12" wp14:editId="306C0AE6">
          <wp:simplePos x="0" y="0"/>
          <wp:positionH relativeFrom="column">
            <wp:posOffset>3596005</wp:posOffset>
          </wp:positionH>
          <wp:positionV relativeFrom="paragraph">
            <wp:posOffset>-59055</wp:posOffset>
          </wp:positionV>
          <wp:extent cx="2171700" cy="690245"/>
          <wp:effectExtent l="0" t="0" r="0" b="0"/>
          <wp:wrapTight wrapText="bothSides">
            <wp:wrapPolygon edited="0">
              <wp:start x="0" y="0"/>
              <wp:lineTo x="0" y="20865"/>
              <wp:lineTo x="21411" y="20865"/>
              <wp:lineTo x="2141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3DD956" w14:textId="77777777" w:rsidR="008260FE" w:rsidRDefault="0051532C">
    <w:pPr>
      <w:pStyle w:val="En-tte"/>
    </w:pPr>
    <w:r>
      <w:rPr>
        <w:noProof/>
      </w:rPr>
      <w:pict w14:anchorId="3BEAE2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-324.05pt;margin-top:332.75pt;width:590.4pt;height:37.55pt;rotation:270;z-index:-251653120;mso-position-horizontal-relative:margin;mso-position-vertical-relative:margin" o:allowincell="f" adj="10782" fillcolor="#a5a5a5 [2092]" stroked="f">
          <v:fill opacity=".5"/>
          <v:textpath style="font-family:&quot;Arial Narrow&quot;;font-size:1pt;v-same-letter-heights:t" string="BESTELB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9FCA" w14:textId="77777777" w:rsidR="008260FE" w:rsidRDefault="0051532C">
    <w:pPr>
      <w:pStyle w:val="En-tte"/>
    </w:pPr>
    <w:r>
      <w:rPr>
        <w:noProof/>
      </w:rPr>
      <w:pict w14:anchorId="02176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MC900434750[1]"/>
      </v:shape>
    </w:pict>
  </w:numPicBullet>
  <w:abstractNum w:abstractNumId="0" w15:restartNumberingAfterBreak="0">
    <w:nsid w:val="06FB7C71"/>
    <w:multiLevelType w:val="hybridMultilevel"/>
    <w:tmpl w:val="75C6C784"/>
    <w:lvl w:ilvl="0" w:tplc="AC886016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62447"/>
    <w:multiLevelType w:val="hybridMultilevel"/>
    <w:tmpl w:val="FE2A4C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66E"/>
    <w:multiLevelType w:val="hybridMultilevel"/>
    <w:tmpl w:val="5F72F39E"/>
    <w:lvl w:ilvl="0" w:tplc="B772205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BAA7F9F"/>
    <w:multiLevelType w:val="hybridMultilevel"/>
    <w:tmpl w:val="8C9E18B2"/>
    <w:lvl w:ilvl="0" w:tplc="11D45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75F"/>
    <w:multiLevelType w:val="hybridMultilevel"/>
    <w:tmpl w:val="B6E4B670"/>
    <w:lvl w:ilvl="0" w:tplc="08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7645E93"/>
    <w:multiLevelType w:val="hybridMultilevel"/>
    <w:tmpl w:val="F70C4EEA"/>
    <w:lvl w:ilvl="0" w:tplc="4468CE4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111A"/>
    <w:multiLevelType w:val="hybridMultilevel"/>
    <w:tmpl w:val="84D0C2FA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58C"/>
    <w:multiLevelType w:val="hybridMultilevel"/>
    <w:tmpl w:val="FCE21B3E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07B2F"/>
    <w:multiLevelType w:val="hybridMultilevel"/>
    <w:tmpl w:val="2B7696A8"/>
    <w:lvl w:ilvl="0" w:tplc="11D4520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FD078B"/>
    <w:multiLevelType w:val="hybridMultilevel"/>
    <w:tmpl w:val="42DC4336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70D56"/>
    <w:multiLevelType w:val="hybridMultilevel"/>
    <w:tmpl w:val="7BBEACFA"/>
    <w:lvl w:ilvl="0" w:tplc="B77220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201551">
    <w:abstractNumId w:val="0"/>
  </w:num>
  <w:num w:numId="2" w16cid:durableId="1902400634">
    <w:abstractNumId w:val="5"/>
  </w:num>
  <w:num w:numId="3" w16cid:durableId="392044425">
    <w:abstractNumId w:val="4"/>
  </w:num>
  <w:num w:numId="4" w16cid:durableId="920063222">
    <w:abstractNumId w:val="7"/>
  </w:num>
  <w:num w:numId="5" w16cid:durableId="182670490">
    <w:abstractNumId w:val="3"/>
  </w:num>
  <w:num w:numId="6" w16cid:durableId="1252858493">
    <w:abstractNumId w:val="6"/>
  </w:num>
  <w:num w:numId="7" w16cid:durableId="137766421">
    <w:abstractNumId w:val="9"/>
  </w:num>
  <w:num w:numId="8" w16cid:durableId="934290059">
    <w:abstractNumId w:val="8"/>
  </w:num>
  <w:num w:numId="9" w16cid:durableId="283737945">
    <w:abstractNumId w:val="2"/>
  </w:num>
  <w:num w:numId="10" w16cid:durableId="1132558599">
    <w:abstractNumId w:val="1"/>
  </w:num>
  <w:num w:numId="11" w16cid:durableId="1637103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E"/>
    <w:rsid w:val="000618D0"/>
    <w:rsid w:val="00063AFF"/>
    <w:rsid w:val="0007273D"/>
    <w:rsid w:val="0009081C"/>
    <w:rsid w:val="000C6D21"/>
    <w:rsid w:val="000F6500"/>
    <w:rsid w:val="00100486"/>
    <w:rsid w:val="00113325"/>
    <w:rsid w:val="0014224D"/>
    <w:rsid w:val="002106C5"/>
    <w:rsid w:val="00286A3A"/>
    <w:rsid w:val="002A25B4"/>
    <w:rsid w:val="002B0FE9"/>
    <w:rsid w:val="002C2C06"/>
    <w:rsid w:val="002C63DD"/>
    <w:rsid w:val="00331A83"/>
    <w:rsid w:val="0037298B"/>
    <w:rsid w:val="003B5BBF"/>
    <w:rsid w:val="003C122F"/>
    <w:rsid w:val="003D4421"/>
    <w:rsid w:val="004239C3"/>
    <w:rsid w:val="00466FB3"/>
    <w:rsid w:val="004F66F0"/>
    <w:rsid w:val="0051532C"/>
    <w:rsid w:val="00525BEE"/>
    <w:rsid w:val="00562064"/>
    <w:rsid w:val="005713C1"/>
    <w:rsid w:val="00590B27"/>
    <w:rsid w:val="006E5838"/>
    <w:rsid w:val="00710E71"/>
    <w:rsid w:val="00712311"/>
    <w:rsid w:val="00774A47"/>
    <w:rsid w:val="007C063C"/>
    <w:rsid w:val="007C405B"/>
    <w:rsid w:val="007F7753"/>
    <w:rsid w:val="008061A6"/>
    <w:rsid w:val="008260FE"/>
    <w:rsid w:val="00837423"/>
    <w:rsid w:val="00847CE7"/>
    <w:rsid w:val="00865304"/>
    <w:rsid w:val="008A3D4A"/>
    <w:rsid w:val="008C00C4"/>
    <w:rsid w:val="008C14B6"/>
    <w:rsid w:val="008C2529"/>
    <w:rsid w:val="008D5027"/>
    <w:rsid w:val="008D6626"/>
    <w:rsid w:val="008E2AA5"/>
    <w:rsid w:val="008F3C42"/>
    <w:rsid w:val="00901E94"/>
    <w:rsid w:val="00935966"/>
    <w:rsid w:val="00991D32"/>
    <w:rsid w:val="009C52D3"/>
    <w:rsid w:val="00A13284"/>
    <w:rsid w:val="00A62638"/>
    <w:rsid w:val="00A71EFD"/>
    <w:rsid w:val="00AB0E43"/>
    <w:rsid w:val="00AB7DBE"/>
    <w:rsid w:val="00AE6DAB"/>
    <w:rsid w:val="00B005FF"/>
    <w:rsid w:val="00B324E4"/>
    <w:rsid w:val="00B336A8"/>
    <w:rsid w:val="00B874F5"/>
    <w:rsid w:val="00C95A30"/>
    <w:rsid w:val="00CD52B1"/>
    <w:rsid w:val="00CD7D7B"/>
    <w:rsid w:val="00CE2FFA"/>
    <w:rsid w:val="00CE30A6"/>
    <w:rsid w:val="00CF648F"/>
    <w:rsid w:val="00D2116D"/>
    <w:rsid w:val="00D23F68"/>
    <w:rsid w:val="00D32E13"/>
    <w:rsid w:val="00D35705"/>
    <w:rsid w:val="00D661F7"/>
    <w:rsid w:val="00D843DF"/>
    <w:rsid w:val="00D87E3D"/>
    <w:rsid w:val="00DF557E"/>
    <w:rsid w:val="00E17828"/>
    <w:rsid w:val="00E761EC"/>
    <w:rsid w:val="00E85038"/>
    <w:rsid w:val="00E87F6E"/>
    <w:rsid w:val="00EC5C37"/>
    <w:rsid w:val="00ED4FC9"/>
    <w:rsid w:val="00ED6C68"/>
    <w:rsid w:val="00EE3C6F"/>
    <w:rsid w:val="00EF1975"/>
    <w:rsid w:val="00F775DE"/>
    <w:rsid w:val="00F80CBB"/>
    <w:rsid w:val="00F91DFE"/>
    <w:rsid w:val="00F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2"/>
    </o:shapelayout>
  </w:shapeDefaults>
  <w:decimalSymbol w:val=","/>
  <w:listSeparator w:val=";"/>
  <w14:docId w14:val="5265876E"/>
  <w15:chartTrackingRefBased/>
  <w15:docId w15:val="{9113AD60-26E3-47CC-BF6D-F8B348F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FE"/>
  </w:style>
  <w:style w:type="paragraph" w:styleId="Titre1">
    <w:name w:val="heading 1"/>
    <w:basedOn w:val="Normal"/>
    <w:next w:val="Normal"/>
    <w:link w:val="Titre1Car"/>
    <w:uiPriority w:val="9"/>
    <w:qFormat/>
    <w:rsid w:val="008260F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0F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0F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0F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0F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0F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0F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0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0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FE"/>
  </w:style>
  <w:style w:type="paragraph" w:styleId="Pieddepage">
    <w:name w:val="footer"/>
    <w:basedOn w:val="Normal"/>
    <w:link w:val="Pieddepag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FE"/>
  </w:style>
  <w:style w:type="character" w:customStyle="1" w:styleId="Titre1Car">
    <w:name w:val="Titre 1 Car"/>
    <w:basedOn w:val="Policepardfaut"/>
    <w:link w:val="Titre1"/>
    <w:uiPriority w:val="9"/>
    <w:rsid w:val="008260F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Titre2Car">
    <w:name w:val="Titre 2 Car"/>
    <w:basedOn w:val="Policepardfaut"/>
    <w:link w:val="Titre2"/>
    <w:uiPriority w:val="9"/>
    <w:rsid w:val="008260FE"/>
    <w:rPr>
      <w:caps/>
      <w:spacing w:val="15"/>
      <w:shd w:val="clear" w:color="auto" w:fill="FFF4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260FE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260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260F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60FE"/>
    <w:rPr>
      <w:b/>
      <w:bCs/>
      <w:color w:val="C49A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260F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60F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0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260F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260FE"/>
    <w:rPr>
      <w:b/>
      <w:bCs/>
    </w:rPr>
  </w:style>
  <w:style w:type="character" w:styleId="Accentuation">
    <w:name w:val="Emphasis"/>
    <w:uiPriority w:val="20"/>
    <w:qFormat/>
    <w:rsid w:val="008260FE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8260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260F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260F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0F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0FE"/>
    <w:rPr>
      <w:color w:val="FFCA08" w:themeColor="accent1"/>
      <w:sz w:val="24"/>
      <w:szCs w:val="24"/>
    </w:rPr>
  </w:style>
  <w:style w:type="character" w:styleId="Accentuationlgre">
    <w:name w:val="Subtle Emphasis"/>
    <w:uiPriority w:val="19"/>
    <w:qFormat/>
    <w:rsid w:val="008260FE"/>
    <w:rPr>
      <w:i/>
      <w:iCs/>
      <w:color w:val="826600" w:themeColor="accent1" w:themeShade="7F"/>
    </w:rPr>
  </w:style>
  <w:style w:type="character" w:styleId="Accentuationintense">
    <w:name w:val="Intense Emphasis"/>
    <w:uiPriority w:val="21"/>
    <w:qFormat/>
    <w:rsid w:val="008260FE"/>
    <w:rPr>
      <w:b/>
      <w:bCs/>
      <w:caps/>
      <w:color w:val="826600" w:themeColor="accent1" w:themeShade="7F"/>
      <w:spacing w:val="10"/>
    </w:rPr>
  </w:style>
  <w:style w:type="character" w:styleId="Rfrencelgre">
    <w:name w:val="Subtle Reference"/>
    <w:uiPriority w:val="31"/>
    <w:qFormat/>
    <w:rsid w:val="008260FE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8260FE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8260F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60FE"/>
    <w:pPr>
      <w:outlineLvl w:val="9"/>
    </w:pPr>
  </w:style>
  <w:style w:type="paragraph" w:customStyle="1" w:styleId="BasicParagraph">
    <w:name w:val="[Basic Paragraph]"/>
    <w:basedOn w:val="Normal"/>
    <w:uiPriority w:val="99"/>
    <w:rsid w:val="009C52D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774A47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A4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C00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4F5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2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antiesalon@fisa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kantiesalon@fis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kantiesalon@fisa.b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17E4-DA63-4525-87CB-3228B87C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MOUAYA</dc:creator>
  <cp:keywords/>
  <dc:description/>
  <cp:lastModifiedBy>Kevin Gillet</cp:lastModifiedBy>
  <cp:revision>3</cp:revision>
  <cp:lastPrinted>2023-04-05T08:22:00Z</cp:lastPrinted>
  <dcterms:created xsi:type="dcterms:W3CDTF">2024-04-30T08:23:00Z</dcterms:created>
  <dcterms:modified xsi:type="dcterms:W3CDTF">2024-07-30T13:15:00Z</dcterms:modified>
</cp:coreProperties>
</file>